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F642D" w14:textId="3D160039" w:rsidR="00F339D4" w:rsidRPr="00455E20" w:rsidRDefault="000104D8" w:rsidP="00455E20">
      <w:pPr>
        <w:ind w:left="-450" w:right="-540"/>
        <w:rPr>
          <w:rFonts w:ascii="Arial" w:hAnsi="Arial" w:cs="Arial"/>
        </w:rPr>
      </w:pPr>
      <w:r>
        <w:rPr>
          <w:rFonts w:ascii="Arial" w:hAnsi="Arial" w:cs="Arial"/>
        </w:rPr>
        <w:t>[</w:t>
      </w:r>
      <w:r w:rsidRPr="000104D8">
        <w:rPr>
          <w:rFonts w:ascii="Arial" w:hAnsi="Arial" w:cs="Arial"/>
          <w:highlight w:val="yellow"/>
        </w:rPr>
        <w:t>DATE</w:t>
      </w:r>
      <w:r>
        <w:rPr>
          <w:rFonts w:ascii="Arial" w:hAnsi="Arial" w:cs="Arial"/>
        </w:rPr>
        <w:t>]</w:t>
      </w:r>
    </w:p>
    <w:p w14:paraId="36C2D9E8" w14:textId="77777777" w:rsidR="00F339D4" w:rsidRPr="00455E20" w:rsidRDefault="00F339D4" w:rsidP="00455E20">
      <w:pPr>
        <w:ind w:left="-450" w:right="-540"/>
        <w:rPr>
          <w:rFonts w:ascii="Arial" w:hAnsi="Arial" w:cs="Arial"/>
        </w:rPr>
      </w:pPr>
    </w:p>
    <w:p w14:paraId="6C2E5EAA" w14:textId="5E06D202" w:rsidR="00F339D4" w:rsidRPr="00455E20" w:rsidRDefault="00F339D4" w:rsidP="00455E20">
      <w:pPr>
        <w:ind w:left="-450" w:right="-540"/>
        <w:rPr>
          <w:rFonts w:ascii="Arial" w:hAnsi="Arial" w:cs="Arial"/>
        </w:rPr>
      </w:pPr>
      <w:r w:rsidRPr="00455E20">
        <w:rPr>
          <w:rFonts w:ascii="Arial" w:hAnsi="Arial" w:cs="Arial"/>
        </w:rPr>
        <w:t xml:space="preserve">The Honorable Alan Lowenthal </w:t>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proofErr w:type="gramStart"/>
      <w:r w:rsidR="0095362C" w:rsidRPr="00455E20">
        <w:rPr>
          <w:rFonts w:ascii="Arial" w:hAnsi="Arial" w:cs="Arial"/>
        </w:rPr>
        <w:t>The</w:t>
      </w:r>
      <w:proofErr w:type="gramEnd"/>
      <w:r w:rsidR="0095362C" w:rsidRPr="00455E20">
        <w:rPr>
          <w:rFonts w:ascii="Arial" w:hAnsi="Arial" w:cs="Arial"/>
        </w:rPr>
        <w:t xml:space="preserve"> Honorable Lisa McClain</w:t>
      </w:r>
    </w:p>
    <w:p w14:paraId="49F2813D" w14:textId="1235D30C" w:rsidR="00F339D4" w:rsidRPr="00455E20" w:rsidRDefault="00F339D4" w:rsidP="00455E20">
      <w:pPr>
        <w:ind w:left="-450" w:right="-540"/>
        <w:rPr>
          <w:rFonts w:ascii="Arial" w:hAnsi="Arial" w:cs="Arial"/>
        </w:rPr>
      </w:pPr>
      <w:r w:rsidRPr="00455E20">
        <w:rPr>
          <w:rFonts w:ascii="Arial" w:hAnsi="Arial" w:cs="Arial"/>
        </w:rPr>
        <w:t xml:space="preserve">U.S. House of Representatives </w:t>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t>U.S. House of Representatives Washington, D.C. 20515</w:t>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r>
      <w:r w:rsidR="0095362C" w:rsidRPr="00455E20">
        <w:rPr>
          <w:rFonts w:ascii="Arial" w:hAnsi="Arial" w:cs="Arial"/>
        </w:rPr>
        <w:tab/>
        <w:t>Washington, D.C. 20515</w:t>
      </w:r>
    </w:p>
    <w:p w14:paraId="0F340BB9" w14:textId="77777777" w:rsidR="00A1571C" w:rsidRPr="00455E20" w:rsidRDefault="00A1571C" w:rsidP="00455E20">
      <w:pPr>
        <w:ind w:left="-450" w:right="-540"/>
        <w:rPr>
          <w:rFonts w:ascii="Arial" w:hAnsi="Arial" w:cs="Arial"/>
        </w:rPr>
      </w:pPr>
    </w:p>
    <w:p w14:paraId="5AB28229" w14:textId="5CD680F4" w:rsidR="00A1571C" w:rsidRPr="00455E20" w:rsidRDefault="00A1571C" w:rsidP="00455E20">
      <w:pPr>
        <w:ind w:left="-450" w:right="-540"/>
        <w:rPr>
          <w:rFonts w:ascii="Arial" w:hAnsi="Arial" w:cs="Arial"/>
        </w:rPr>
      </w:pPr>
      <w:r w:rsidRPr="00455E20">
        <w:rPr>
          <w:rFonts w:ascii="Arial" w:hAnsi="Arial" w:cs="Arial"/>
        </w:rPr>
        <w:t xml:space="preserve">Dear </w:t>
      </w:r>
      <w:proofErr w:type="gramStart"/>
      <w:r w:rsidRPr="00455E20">
        <w:rPr>
          <w:rFonts w:ascii="Arial" w:hAnsi="Arial" w:cs="Arial"/>
        </w:rPr>
        <w:t>Representative</w:t>
      </w:r>
      <w:r w:rsidR="0095362C" w:rsidRPr="00455E20">
        <w:rPr>
          <w:rFonts w:ascii="Arial" w:hAnsi="Arial" w:cs="Arial"/>
        </w:rPr>
        <w:t>s</w:t>
      </w:r>
      <w:proofErr w:type="gramEnd"/>
      <w:r w:rsidRPr="00455E20">
        <w:rPr>
          <w:rFonts w:ascii="Arial" w:hAnsi="Arial" w:cs="Arial"/>
        </w:rPr>
        <w:t xml:space="preserve"> Lowenthal</w:t>
      </w:r>
      <w:r w:rsidR="0095362C" w:rsidRPr="00455E20">
        <w:rPr>
          <w:rFonts w:ascii="Arial" w:hAnsi="Arial" w:cs="Arial"/>
        </w:rPr>
        <w:t xml:space="preserve"> and McClain</w:t>
      </w:r>
      <w:r w:rsidRPr="00455E20">
        <w:rPr>
          <w:rFonts w:ascii="Arial" w:hAnsi="Arial" w:cs="Arial"/>
        </w:rPr>
        <w:t xml:space="preserve">: </w:t>
      </w:r>
    </w:p>
    <w:p w14:paraId="0D384374" w14:textId="77777777" w:rsidR="00A1571C" w:rsidRPr="00455E20" w:rsidRDefault="00A1571C" w:rsidP="00455E20">
      <w:pPr>
        <w:ind w:left="-450" w:right="-540"/>
        <w:rPr>
          <w:rFonts w:ascii="Arial" w:hAnsi="Arial" w:cs="Arial"/>
        </w:rPr>
      </w:pPr>
    </w:p>
    <w:p w14:paraId="4280637A" w14:textId="7B5DD8E0" w:rsidR="00411A2F" w:rsidRPr="00455E20" w:rsidRDefault="00411A2F" w:rsidP="00455E20">
      <w:pPr>
        <w:ind w:left="-450" w:right="-540"/>
        <w:rPr>
          <w:rFonts w:ascii="Arial" w:hAnsi="Arial" w:cs="Arial"/>
        </w:rPr>
      </w:pPr>
      <w:r w:rsidRPr="00455E20">
        <w:rPr>
          <w:rFonts w:ascii="Arial" w:hAnsi="Arial" w:cs="Arial"/>
        </w:rPr>
        <w:t xml:space="preserve">On behalf of the </w:t>
      </w:r>
      <w:r w:rsidR="0086080A">
        <w:rPr>
          <w:rFonts w:ascii="Arial" w:hAnsi="Arial" w:cs="Arial"/>
        </w:rPr>
        <w:t>[</w:t>
      </w:r>
      <w:r w:rsidR="0086080A" w:rsidRPr="0086080A">
        <w:rPr>
          <w:rFonts w:ascii="Arial" w:hAnsi="Arial" w:cs="Arial"/>
          <w:highlight w:val="yellow"/>
        </w:rPr>
        <w:t>AGENCY NAME</w:t>
      </w:r>
      <w:r w:rsidR="0086080A">
        <w:rPr>
          <w:rFonts w:ascii="Arial" w:hAnsi="Arial" w:cs="Arial"/>
        </w:rPr>
        <w:t>]</w:t>
      </w:r>
      <w:r w:rsidRPr="00455E20">
        <w:rPr>
          <w:rFonts w:ascii="Arial" w:hAnsi="Arial" w:cs="Arial"/>
        </w:rPr>
        <w:t xml:space="preserve">, I write to express </w:t>
      </w:r>
      <w:r w:rsidR="0086080A">
        <w:rPr>
          <w:rFonts w:ascii="Arial" w:hAnsi="Arial" w:cs="Arial"/>
        </w:rPr>
        <w:t>[</w:t>
      </w:r>
      <w:r w:rsidR="0086080A" w:rsidRPr="0086080A">
        <w:rPr>
          <w:rFonts w:ascii="Arial" w:hAnsi="Arial" w:cs="Arial"/>
          <w:highlight w:val="yellow"/>
        </w:rPr>
        <w:t>AGENCY NAME</w:t>
      </w:r>
      <w:r w:rsidR="0086080A">
        <w:rPr>
          <w:rFonts w:ascii="Arial" w:hAnsi="Arial" w:cs="Arial"/>
        </w:rPr>
        <w:t xml:space="preserve">] </w:t>
      </w:r>
      <w:r w:rsidR="00C116EE" w:rsidRPr="00455E20">
        <w:rPr>
          <w:rFonts w:ascii="Arial" w:hAnsi="Arial" w:cs="Arial"/>
        </w:rPr>
        <w:t>strong</w:t>
      </w:r>
      <w:r w:rsidRPr="00455E20">
        <w:rPr>
          <w:rFonts w:ascii="Arial" w:hAnsi="Arial" w:cs="Arial"/>
        </w:rPr>
        <w:t xml:space="preserve"> support for </w:t>
      </w:r>
      <w:r w:rsidR="00A1571C" w:rsidRPr="00455E20">
        <w:rPr>
          <w:rFonts w:ascii="Arial" w:hAnsi="Arial" w:cs="Arial"/>
        </w:rPr>
        <w:t>your</w:t>
      </w:r>
      <w:r w:rsidR="00420B71" w:rsidRPr="00455E20">
        <w:rPr>
          <w:rFonts w:ascii="Arial" w:hAnsi="Arial" w:cs="Arial"/>
        </w:rPr>
        <w:t xml:space="preserve"> Wastewater </w:t>
      </w:r>
      <w:r w:rsidR="00C116EE" w:rsidRPr="00455E20">
        <w:rPr>
          <w:rFonts w:ascii="Arial" w:hAnsi="Arial" w:cs="Arial"/>
        </w:rPr>
        <w:t>Infrastructure Pollution Prevention and Environmental Safety (</w:t>
      </w:r>
      <w:r w:rsidR="00420B71" w:rsidRPr="00455E20">
        <w:rPr>
          <w:rFonts w:ascii="Arial" w:hAnsi="Arial" w:cs="Arial"/>
        </w:rPr>
        <w:t>WIPPES</w:t>
      </w:r>
      <w:r w:rsidR="00C116EE" w:rsidRPr="00455E20">
        <w:rPr>
          <w:rFonts w:ascii="Arial" w:hAnsi="Arial" w:cs="Arial"/>
        </w:rPr>
        <w:t>)</w:t>
      </w:r>
      <w:r w:rsidR="00420B71" w:rsidRPr="00455E20">
        <w:rPr>
          <w:rFonts w:ascii="Arial" w:hAnsi="Arial" w:cs="Arial"/>
        </w:rPr>
        <w:t xml:space="preserve"> Act</w:t>
      </w:r>
      <w:r w:rsidR="003F4698" w:rsidRPr="00455E20">
        <w:rPr>
          <w:rFonts w:ascii="Arial" w:hAnsi="Arial" w:cs="Arial"/>
        </w:rPr>
        <w:t xml:space="preserve">. </w:t>
      </w:r>
      <w:r w:rsidR="00A1571C" w:rsidRPr="00455E20">
        <w:rPr>
          <w:rFonts w:ascii="Arial" w:hAnsi="Arial" w:cs="Arial"/>
        </w:rPr>
        <w:t xml:space="preserve"> </w:t>
      </w:r>
      <w:r w:rsidR="00C116EE" w:rsidRPr="00455E20">
        <w:rPr>
          <w:rFonts w:ascii="Arial" w:hAnsi="Arial" w:cs="Arial"/>
        </w:rPr>
        <w:t xml:space="preserve">Your </w:t>
      </w:r>
      <w:r w:rsidR="003C0992" w:rsidRPr="00455E20">
        <w:rPr>
          <w:rFonts w:ascii="Arial" w:hAnsi="Arial" w:cs="Arial"/>
        </w:rPr>
        <w:t xml:space="preserve">bipartisan </w:t>
      </w:r>
      <w:r w:rsidR="00C116EE" w:rsidRPr="00455E20">
        <w:rPr>
          <w:rFonts w:ascii="Arial" w:hAnsi="Arial" w:cs="Arial"/>
        </w:rPr>
        <w:t xml:space="preserve">legislation takes a critical step to address the pervasive, but ultimately preventable, problem of the flushing of non-flushable wet wipes that cause </w:t>
      </w:r>
      <w:r w:rsidR="003B713B" w:rsidRPr="00455E20">
        <w:rPr>
          <w:rFonts w:ascii="Arial" w:hAnsi="Arial" w:cs="Arial"/>
        </w:rPr>
        <w:t xml:space="preserve">undue </w:t>
      </w:r>
      <w:r w:rsidR="00C116EE" w:rsidRPr="00455E20">
        <w:rPr>
          <w:rFonts w:ascii="Arial" w:hAnsi="Arial" w:cs="Arial"/>
        </w:rPr>
        <w:t xml:space="preserve">adverse impacts to clean water infrastructure across the nation. </w:t>
      </w:r>
      <w:r w:rsidR="0086080A">
        <w:rPr>
          <w:rFonts w:ascii="Arial" w:hAnsi="Arial" w:cs="Arial"/>
        </w:rPr>
        <w:t>[</w:t>
      </w:r>
      <w:r w:rsidR="0086080A" w:rsidRPr="0086080A">
        <w:rPr>
          <w:rFonts w:ascii="Arial" w:hAnsi="Arial" w:cs="Arial"/>
          <w:highlight w:val="yellow"/>
        </w:rPr>
        <w:t>AGENCY DESCRIPTION</w:t>
      </w:r>
      <w:r w:rsidR="0086080A">
        <w:rPr>
          <w:rFonts w:ascii="Arial" w:hAnsi="Arial" w:cs="Arial"/>
        </w:rPr>
        <w:t xml:space="preserve">]. </w:t>
      </w:r>
      <w:r w:rsidR="00C116EE" w:rsidRPr="00455E20">
        <w:rPr>
          <w:rFonts w:ascii="Arial" w:hAnsi="Arial" w:cs="Arial"/>
        </w:rPr>
        <w:t xml:space="preserve">We urge that the WIPPES Act be included in any larger infrastructure investment package Congress acts upon this year. </w:t>
      </w:r>
    </w:p>
    <w:p w14:paraId="52750AD9" w14:textId="77777777" w:rsidR="003F4698" w:rsidRPr="00455E20" w:rsidRDefault="003F4698" w:rsidP="00455E20">
      <w:pPr>
        <w:ind w:left="-450" w:right="-540"/>
        <w:rPr>
          <w:rFonts w:ascii="Arial" w:hAnsi="Arial" w:cs="Arial"/>
        </w:rPr>
      </w:pPr>
    </w:p>
    <w:p w14:paraId="6F2E0444" w14:textId="6E9F724D" w:rsidR="00411A2F" w:rsidRPr="00455E20" w:rsidRDefault="00411A2F" w:rsidP="00455E20">
      <w:pPr>
        <w:ind w:left="-450" w:right="-540"/>
        <w:rPr>
          <w:rFonts w:ascii="Arial" w:hAnsi="Arial" w:cs="Arial"/>
        </w:rPr>
      </w:pPr>
      <w:r w:rsidRPr="00455E20">
        <w:rPr>
          <w:rFonts w:ascii="Arial" w:hAnsi="Arial" w:cs="Arial"/>
        </w:rPr>
        <w:t xml:space="preserve">As the entities responsible for collecting and treating communities’ wastewater, </w:t>
      </w:r>
      <w:r w:rsidR="0086080A">
        <w:rPr>
          <w:rFonts w:ascii="Arial" w:hAnsi="Arial" w:cs="Arial"/>
        </w:rPr>
        <w:t>we</w:t>
      </w:r>
      <w:r w:rsidRPr="00455E20">
        <w:rPr>
          <w:rFonts w:ascii="Arial" w:hAnsi="Arial" w:cs="Arial"/>
        </w:rPr>
        <w:t xml:space="preserve"> have firsthand knowledge of the </w:t>
      </w:r>
      <w:r w:rsidR="001F456B" w:rsidRPr="00455E20">
        <w:rPr>
          <w:rFonts w:ascii="Arial" w:hAnsi="Arial" w:cs="Arial"/>
        </w:rPr>
        <w:t xml:space="preserve">unique </w:t>
      </w:r>
      <w:r w:rsidR="00812B48" w:rsidRPr="00455E20">
        <w:rPr>
          <w:rFonts w:ascii="Arial" w:hAnsi="Arial" w:cs="Arial"/>
        </w:rPr>
        <w:t xml:space="preserve">treatment and management </w:t>
      </w:r>
      <w:r w:rsidR="001F456B" w:rsidRPr="00455E20">
        <w:rPr>
          <w:rFonts w:ascii="Arial" w:hAnsi="Arial" w:cs="Arial"/>
        </w:rPr>
        <w:t>challenges and pollution threats to our water supplies.</w:t>
      </w:r>
      <w:r w:rsidR="00692C74" w:rsidRPr="00455E20">
        <w:rPr>
          <w:rFonts w:ascii="Arial" w:hAnsi="Arial" w:cs="Arial"/>
        </w:rPr>
        <w:t xml:space="preserve"> </w:t>
      </w:r>
      <w:r w:rsidR="001F456B" w:rsidRPr="00455E20">
        <w:rPr>
          <w:rFonts w:ascii="Arial" w:hAnsi="Arial" w:cs="Arial"/>
        </w:rPr>
        <w:t>T</w:t>
      </w:r>
      <w:r w:rsidR="00692C74" w:rsidRPr="00455E20">
        <w:rPr>
          <w:rFonts w:ascii="Arial" w:hAnsi="Arial" w:cs="Arial"/>
        </w:rPr>
        <w:t>his includes the flushing of non-flushable wet wipes</w:t>
      </w:r>
      <w:r w:rsidRPr="00455E20">
        <w:rPr>
          <w:rFonts w:ascii="Arial" w:hAnsi="Arial" w:cs="Arial"/>
        </w:rPr>
        <w:t xml:space="preserve">. </w:t>
      </w:r>
      <w:proofErr w:type="gramStart"/>
      <w:r w:rsidR="00AB16E5" w:rsidRPr="00455E20">
        <w:rPr>
          <w:rFonts w:ascii="Arial" w:hAnsi="Arial" w:cs="Arial"/>
        </w:rPr>
        <w:t>Often times</w:t>
      </w:r>
      <w:proofErr w:type="gramEnd"/>
      <w:r w:rsidR="00AB16E5" w:rsidRPr="00455E20">
        <w:rPr>
          <w:rFonts w:ascii="Arial" w:hAnsi="Arial" w:cs="Arial"/>
        </w:rPr>
        <w:t>,</w:t>
      </w:r>
      <w:r w:rsidRPr="00455E20">
        <w:rPr>
          <w:rFonts w:ascii="Arial" w:hAnsi="Arial" w:cs="Arial"/>
        </w:rPr>
        <w:t xml:space="preserve"> these wipes are marketed as flushable. However, frequently these products are composed of synthetic, plastic materials that are not compatible with the sewer systems and infrastructure. As a result, when these products travel through the sewer systems they do not break down, but rather accumulate with fats, oils and grease and become large obstructions in the pipes that ultimately clog pumps, collection systems, and motors, causing backups and treatment equipment failures. If the wipes manage to make it to the treatment facilities, the products are broken down into smaller microfibers and microplastics that can be inadvertently released back into the environment.</w:t>
      </w:r>
    </w:p>
    <w:p w14:paraId="536691F3" w14:textId="77777777" w:rsidR="00CC005C" w:rsidRPr="00455E20" w:rsidRDefault="00CC005C" w:rsidP="00455E20">
      <w:pPr>
        <w:ind w:left="-450" w:right="-540"/>
        <w:rPr>
          <w:rFonts w:ascii="Arial" w:hAnsi="Arial" w:cs="Arial"/>
        </w:rPr>
      </w:pPr>
    </w:p>
    <w:p w14:paraId="20F9EAD3" w14:textId="3FB8C7F3" w:rsidR="00411A2F" w:rsidRPr="00455E20" w:rsidRDefault="00CC005C" w:rsidP="00455E20">
      <w:pPr>
        <w:ind w:left="-450" w:right="-540"/>
        <w:rPr>
          <w:rFonts w:ascii="Arial" w:hAnsi="Arial" w:cs="Arial"/>
        </w:rPr>
      </w:pPr>
      <w:r w:rsidRPr="00455E20">
        <w:rPr>
          <w:rFonts w:ascii="Arial" w:hAnsi="Arial" w:cs="Arial"/>
        </w:rPr>
        <w:t xml:space="preserve">Your </w:t>
      </w:r>
      <w:r w:rsidR="00C116EE" w:rsidRPr="00455E20">
        <w:rPr>
          <w:rFonts w:ascii="Arial" w:hAnsi="Arial" w:cs="Arial"/>
        </w:rPr>
        <w:t>legislation</w:t>
      </w:r>
      <w:r w:rsidRPr="00455E20">
        <w:rPr>
          <w:rFonts w:ascii="Arial" w:hAnsi="Arial" w:cs="Arial"/>
        </w:rPr>
        <w:t xml:space="preserve"> would address this unique problem in a straightforward and reasonable approach</w:t>
      </w:r>
      <w:r w:rsidR="00B0090B" w:rsidRPr="00455E20">
        <w:rPr>
          <w:rFonts w:ascii="Arial" w:hAnsi="Arial" w:cs="Arial"/>
        </w:rPr>
        <w:t>,</w:t>
      </w:r>
      <w:r w:rsidR="00411A2F" w:rsidRPr="00455E20">
        <w:rPr>
          <w:rFonts w:ascii="Arial" w:hAnsi="Arial" w:cs="Arial"/>
        </w:rPr>
        <w:t xml:space="preserve"> by establishing “Do Not Flush” labeling requirements for non-flushable wet wipes</w:t>
      </w:r>
      <w:r w:rsidR="00DA7CFF" w:rsidRPr="00455E20">
        <w:rPr>
          <w:rFonts w:ascii="Arial" w:hAnsi="Arial" w:cs="Arial"/>
        </w:rPr>
        <w:t xml:space="preserve"> product packaging</w:t>
      </w:r>
      <w:r w:rsidR="00C116EE" w:rsidRPr="00455E20">
        <w:rPr>
          <w:rFonts w:ascii="Arial" w:hAnsi="Arial" w:cs="Arial"/>
        </w:rPr>
        <w:t xml:space="preserve">.  Such labeling requirements </w:t>
      </w:r>
      <w:r w:rsidR="007C50C4" w:rsidRPr="00455E20">
        <w:rPr>
          <w:rFonts w:ascii="Arial" w:hAnsi="Arial" w:cs="Arial"/>
        </w:rPr>
        <w:t>establishes</w:t>
      </w:r>
      <w:r w:rsidR="00C116EE" w:rsidRPr="00455E20">
        <w:rPr>
          <w:rFonts w:ascii="Arial" w:hAnsi="Arial" w:cs="Arial"/>
        </w:rPr>
        <w:t xml:space="preserve"> a source control solution </w:t>
      </w:r>
      <w:r w:rsidR="00CD7F74" w:rsidRPr="00455E20">
        <w:rPr>
          <w:rFonts w:ascii="Arial" w:hAnsi="Arial" w:cs="Arial"/>
        </w:rPr>
        <w:t xml:space="preserve">by stopping the use of flushing these wipes </w:t>
      </w:r>
      <w:r w:rsidR="00AB16E5" w:rsidRPr="00455E20">
        <w:rPr>
          <w:rFonts w:ascii="Arial" w:hAnsi="Arial" w:cs="Arial"/>
        </w:rPr>
        <w:t xml:space="preserve">down the toilet </w:t>
      </w:r>
      <w:r w:rsidR="00CD7F74" w:rsidRPr="00455E20">
        <w:rPr>
          <w:rFonts w:ascii="Arial" w:hAnsi="Arial" w:cs="Arial"/>
        </w:rPr>
        <w:t xml:space="preserve">as an acceptable disposal method </w:t>
      </w:r>
      <w:r w:rsidR="00411A2F" w:rsidRPr="00455E20">
        <w:rPr>
          <w:rFonts w:ascii="Arial" w:hAnsi="Arial" w:cs="Arial"/>
        </w:rPr>
        <w:t>and, as a result, decrease the strains that the flushing of these products have upon property owners, infrastructure, ratepayers, and the surrounding environment.</w:t>
      </w:r>
    </w:p>
    <w:p w14:paraId="2EB2686F" w14:textId="77777777" w:rsidR="009A1218" w:rsidRPr="00455E20" w:rsidRDefault="009A1218" w:rsidP="00455E20">
      <w:pPr>
        <w:ind w:left="-450" w:right="-540"/>
        <w:rPr>
          <w:rFonts w:ascii="Arial" w:hAnsi="Arial" w:cs="Arial"/>
        </w:rPr>
      </w:pPr>
    </w:p>
    <w:p w14:paraId="0D5D449E" w14:textId="1E93FAEF" w:rsidR="00411A2F" w:rsidRPr="00455E20" w:rsidRDefault="00411A2F" w:rsidP="00455E20">
      <w:pPr>
        <w:ind w:left="-450" w:right="-540"/>
        <w:rPr>
          <w:rFonts w:ascii="Arial" w:hAnsi="Arial" w:cs="Arial"/>
        </w:rPr>
      </w:pPr>
      <w:r w:rsidRPr="00455E20">
        <w:rPr>
          <w:rFonts w:ascii="Arial" w:hAnsi="Arial" w:cs="Arial"/>
        </w:rPr>
        <w:t xml:space="preserve">Thank you for your continued efforts to address and develop solutions to the unique problems of the flushing of non-flushable wipes and including the clean water sector in the legislation. If </w:t>
      </w:r>
      <w:r w:rsidR="0086080A">
        <w:rPr>
          <w:rFonts w:ascii="Arial" w:hAnsi="Arial" w:cs="Arial"/>
        </w:rPr>
        <w:t>[</w:t>
      </w:r>
      <w:r w:rsidR="0086080A" w:rsidRPr="0086080A">
        <w:rPr>
          <w:rFonts w:ascii="Arial" w:hAnsi="Arial" w:cs="Arial"/>
          <w:highlight w:val="yellow"/>
        </w:rPr>
        <w:t>AGENCY NAME</w:t>
      </w:r>
      <w:r w:rsidR="0086080A">
        <w:rPr>
          <w:rFonts w:ascii="Arial" w:hAnsi="Arial" w:cs="Arial"/>
        </w:rPr>
        <w:t>]</w:t>
      </w:r>
      <w:r w:rsidRPr="00455E20">
        <w:rPr>
          <w:rFonts w:ascii="Arial" w:hAnsi="Arial" w:cs="Arial"/>
        </w:rPr>
        <w:t xml:space="preserve"> can be a resource for you in the future, please do not hesitate to contact me at </w:t>
      </w:r>
      <w:r w:rsidR="0086080A">
        <w:rPr>
          <w:rFonts w:ascii="Arial" w:hAnsi="Arial" w:cs="Arial"/>
        </w:rPr>
        <w:t>[</w:t>
      </w:r>
      <w:r w:rsidR="0086080A" w:rsidRPr="0086080A">
        <w:rPr>
          <w:rFonts w:ascii="Arial" w:hAnsi="Arial" w:cs="Arial"/>
          <w:highlight w:val="yellow"/>
        </w:rPr>
        <w:t>CONTACT INFORMATION]</w:t>
      </w:r>
    </w:p>
    <w:p w14:paraId="4E1E1027" w14:textId="77777777" w:rsidR="009E5A52" w:rsidRPr="00455E20" w:rsidRDefault="009E5A52" w:rsidP="00455E20">
      <w:pPr>
        <w:ind w:left="-450" w:right="-540"/>
        <w:rPr>
          <w:rFonts w:ascii="Arial" w:hAnsi="Arial" w:cs="Arial"/>
        </w:rPr>
      </w:pPr>
    </w:p>
    <w:p w14:paraId="725E8F31" w14:textId="77777777" w:rsidR="009E5A52" w:rsidRPr="00455E20" w:rsidRDefault="009E5A52" w:rsidP="00455E20">
      <w:pPr>
        <w:ind w:left="-450" w:right="-540"/>
        <w:rPr>
          <w:rFonts w:ascii="Arial" w:hAnsi="Arial" w:cs="Arial"/>
        </w:rPr>
      </w:pPr>
      <w:r w:rsidRPr="00455E20">
        <w:rPr>
          <w:rFonts w:ascii="Arial" w:hAnsi="Arial" w:cs="Arial"/>
        </w:rPr>
        <w:t xml:space="preserve">Sincerely, </w:t>
      </w:r>
    </w:p>
    <w:p w14:paraId="1B91461F" w14:textId="77777777" w:rsidR="00455E20" w:rsidRPr="00455E20" w:rsidRDefault="00455E20">
      <w:pPr>
        <w:ind w:left="-450" w:right="-540"/>
        <w:rPr>
          <w:rFonts w:ascii="Arial" w:hAnsi="Arial" w:cs="Arial"/>
        </w:rPr>
      </w:pPr>
    </w:p>
    <w:sectPr w:rsidR="00455E20" w:rsidRPr="00455E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C592" w14:textId="77777777" w:rsidR="0057299D" w:rsidRDefault="0057299D" w:rsidP="00455E20">
      <w:r>
        <w:separator/>
      </w:r>
    </w:p>
  </w:endnote>
  <w:endnote w:type="continuationSeparator" w:id="0">
    <w:p w14:paraId="4E429AB8" w14:textId="77777777" w:rsidR="0057299D" w:rsidRDefault="0057299D" w:rsidP="0045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DBB91" w14:textId="77777777" w:rsidR="0057299D" w:rsidRDefault="0057299D" w:rsidP="00455E20">
      <w:r>
        <w:separator/>
      </w:r>
    </w:p>
  </w:footnote>
  <w:footnote w:type="continuationSeparator" w:id="0">
    <w:p w14:paraId="7E88B430" w14:textId="77777777" w:rsidR="0057299D" w:rsidRDefault="0057299D" w:rsidP="0045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2F"/>
    <w:rsid w:val="000104D8"/>
    <w:rsid w:val="001E05FA"/>
    <w:rsid w:val="001F456B"/>
    <w:rsid w:val="003B713B"/>
    <w:rsid w:val="003C0992"/>
    <w:rsid w:val="003F4698"/>
    <w:rsid w:val="00411A2F"/>
    <w:rsid w:val="00420B71"/>
    <w:rsid w:val="00455E20"/>
    <w:rsid w:val="0057299D"/>
    <w:rsid w:val="00692C74"/>
    <w:rsid w:val="00733276"/>
    <w:rsid w:val="00737783"/>
    <w:rsid w:val="007C50C4"/>
    <w:rsid w:val="00812B48"/>
    <w:rsid w:val="0086080A"/>
    <w:rsid w:val="00872453"/>
    <w:rsid w:val="0095362C"/>
    <w:rsid w:val="009A1218"/>
    <w:rsid w:val="009E5A52"/>
    <w:rsid w:val="00A1571C"/>
    <w:rsid w:val="00A4781C"/>
    <w:rsid w:val="00AB16E5"/>
    <w:rsid w:val="00AD09B9"/>
    <w:rsid w:val="00B0090B"/>
    <w:rsid w:val="00BD61C6"/>
    <w:rsid w:val="00BF4C91"/>
    <w:rsid w:val="00C070F8"/>
    <w:rsid w:val="00C116EE"/>
    <w:rsid w:val="00C14212"/>
    <w:rsid w:val="00CC005C"/>
    <w:rsid w:val="00CD7F74"/>
    <w:rsid w:val="00DA6250"/>
    <w:rsid w:val="00DA7CFF"/>
    <w:rsid w:val="00E00498"/>
    <w:rsid w:val="00F339D4"/>
    <w:rsid w:val="00F70FBB"/>
    <w:rsid w:val="00F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2C250E"/>
  <w15:chartTrackingRefBased/>
  <w15:docId w15:val="{D90B9B77-E652-2B4C-9BBC-33CBAEFD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E20"/>
    <w:pPr>
      <w:tabs>
        <w:tab w:val="center" w:pos="4680"/>
        <w:tab w:val="right" w:pos="9360"/>
      </w:tabs>
    </w:pPr>
  </w:style>
  <w:style w:type="character" w:customStyle="1" w:styleId="HeaderChar">
    <w:name w:val="Header Char"/>
    <w:basedOn w:val="DefaultParagraphFont"/>
    <w:link w:val="Header"/>
    <w:uiPriority w:val="99"/>
    <w:rsid w:val="00455E20"/>
  </w:style>
  <w:style w:type="paragraph" w:styleId="Footer">
    <w:name w:val="footer"/>
    <w:basedOn w:val="Normal"/>
    <w:link w:val="FooterChar"/>
    <w:uiPriority w:val="99"/>
    <w:unhideWhenUsed/>
    <w:rsid w:val="00455E20"/>
    <w:pPr>
      <w:tabs>
        <w:tab w:val="center" w:pos="4680"/>
        <w:tab w:val="right" w:pos="9360"/>
      </w:tabs>
    </w:pPr>
  </w:style>
  <w:style w:type="character" w:customStyle="1" w:styleId="FooterChar">
    <w:name w:val="Footer Char"/>
    <w:basedOn w:val="DefaultParagraphFont"/>
    <w:link w:val="Footer"/>
    <w:uiPriority w:val="99"/>
    <w:rsid w:val="00455E20"/>
  </w:style>
  <w:style w:type="paragraph" w:styleId="NoSpacing">
    <w:name w:val="No Spacing"/>
    <w:uiPriority w:val="1"/>
    <w:qFormat/>
    <w:rsid w:val="00455E20"/>
    <w:rPr>
      <w:rFonts w:ascii="Calibri" w:eastAsia="Calibri" w:hAnsi="Calibri" w:cs="Times New Roman"/>
    </w:rPr>
  </w:style>
  <w:style w:type="character" w:styleId="Hyperlink">
    <w:name w:val="Hyperlink"/>
    <w:uiPriority w:val="99"/>
    <w:unhideWhenUsed/>
    <w:rsid w:val="00455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09618E5BB764D89C40F2B86E36F40" ma:contentTypeVersion="13" ma:contentTypeDescription="Create a new document." ma:contentTypeScope="" ma:versionID="c9c5bee9fa38d92854d313e42ba284f2">
  <xsd:schema xmlns:xsd="http://www.w3.org/2001/XMLSchema" xmlns:xs="http://www.w3.org/2001/XMLSchema" xmlns:p="http://schemas.microsoft.com/office/2006/metadata/properties" xmlns:ns2="08be8d14-86c3-4fd6-8e38-0eb4c80badb3" xmlns:ns3="b2c3cc73-93f6-4efc-a219-853b9b77394d" targetNamespace="http://schemas.microsoft.com/office/2006/metadata/properties" ma:root="true" ma:fieldsID="55b2600810e9e8b1c15c9c02f5161133" ns2:_="" ns3:_="">
    <xsd:import namespace="08be8d14-86c3-4fd6-8e38-0eb4c80badb3"/>
    <xsd:import namespace="b2c3cc73-93f6-4efc-a219-853b9b7739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e8d14-86c3-4fd6-8e38-0eb4c80ba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c3cc73-93f6-4efc-a219-853b9b77394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C9F5A-2E30-4F55-A16D-D1EB258D77F4}"/>
</file>

<file path=customXml/itemProps2.xml><?xml version="1.0" encoding="utf-8"?>
<ds:datastoreItem xmlns:ds="http://schemas.openxmlformats.org/officeDocument/2006/customXml" ds:itemID="{91E1921A-F9EF-404B-85CD-9FEF4535598C}"/>
</file>

<file path=customXml/itemProps3.xml><?xml version="1.0" encoding="utf-8"?>
<ds:datastoreItem xmlns:ds="http://schemas.openxmlformats.org/officeDocument/2006/customXml" ds:itemID="{9C4C2CC1-08AE-443D-9664-26826088F91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2214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Sapirstein</dc:creator>
  <cp:keywords/>
  <dc:description/>
  <cp:lastModifiedBy>Sarah Sapirstein</cp:lastModifiedBy>
  <cp:revision>3</cp:revision>
  <dcterms:created xsi:type="dcterms:W3CDTF">2021-07-22T15:44:00Z</dcterms:created>
  <dcterms:modified xsi:type="dcterms:W3CDTF">2021-07-22T16:34:00Z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0x010100CA509618E5BB764D89C40F2B86E36F40</vt:lpwstr>
  </property>
</Properties>
</file>